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D2" w:rsidRDefault="00AE22D2"/>
    <w:p w:rsidR="00485CFB" w:rsidRDefault="00485CFB"/>
    <w:p w:rsidR="00485CFB" w:rsidRPr="00485CFB" w:rsidRDefault="00485CFB" w:rsidP="00485CFB">
      <w:pPr>
        <w:jc w:val="center"/>
        <w:rPr>
          <w:sz w:val="24"/>
        </w:rPr>
      </w:pPr>
      <w:r w:rsidRPr="00BA5E8B">
        <w:rPr>
          <w:b/>
          <w:sz w:val="28"/>
        </w:rPr>
        <w:t>2010-2011</w:t>
      </w:r>
      <w:r w:rsidRPr="00BA5E8B">
        <w:rPr>
          <w:sz w:val="28"/>
        </w:rPr>
        <w:t xml:space="preserve"> </w:t>
      </w:r>
      <w:r w:rsidRPr="00485CFB">
        <w:rPr>
          <w:b/>
          <w:bCs/>
          <w:sz w:val="28"/>
          <w:szCs w:val="24"/>
        </w:rPr>
        <w:t>Waivers of State Board of Education Policies and Regulations, Superintendent’s Interpretations and State S</w:t>
      </w:r>
      <w:r>
        <w:rPr>
          <w:b/>
          <w:bCs/>
          <w:sz w:val="28"/>
          <w:szCs w:val="24"/>
        </w:rPr>
        <w:t xml:space="preserve">tatutes and Legislative Rules </w:t>
      </w:r>
      <w:r w:rsidRPr="00485CFB">
        <w:rPr>
          <w:b/>
          <w:bCs/>
          <w:sz w:val="28"/>
          <w:szCs w:val="24"/>
        </w:rPr>
        <w:t>(Information)</w:t>
      </w:r>
    </w:p>
    <w:p w:rsidR="00485CFB" w:rsidRDefault="00485CFB"/>
    <w:p w:rsidR="00485CFB" w:rsidRPr="0083211E" w:rsidRDefault="00485CFB" w:rsidP="00485CFB">
      <w:pPr>
        <w:rPr>
          <w:rFonts w:cstheme="minorHAnsi"/>
          <w:bCs/>
          <w:sz w:val="24"/>
        </w:rPr>
      </w:pPr>
      <w:proofErr w:type="gramStart"/>
      <w:r w:rsidRPr="0083211E">
        <w:rPr>
          <w:rFonts w:cstheme="minorHAnsi"/>
          <w:bCs/>
          <w:sz w:val="24"/>
        </w:rPr>
        <w:t>West Virginia Code §18-5A-3.</w:t>
      </w:r>
      <w:proofErr w:type="gramEnd"/>
      <w:r w:rsidRPr="0083211E">
        <w:rPr>
          <w:rFonts w:cstheme="minorHAnsi"/>
          <w:bCs/>
          <w:sz w:val="24"/>
        </w:rPr>
        <w:t xml:space="preserve"> Authority and procedures for local school improvement councils to request waivers of certain rules, policies and interpretations states:</w:t>
      </w:r>
    </w:p>
    <w:p w:rsidR="00485CFB" w:rsidRPr="00063BF4" w:rsidRDefault="00485CFB" w:rsidP="001E4A28">
      <w:pPr>
        <w:pStyle w:val="NormalWeb"/>
        <w:ind w:left="720" w:right="810"/>
        <w:jc w:val="both"/>
        <w:rPr>
          <w:rFonts w:asciiTheme="minorHAnsi" w:hAnsiTheme="minorHAnsi" w:cstheme="minorHAnsi"/>
          <w:szCs w:val="22"/>
        </w:rPr>
      </w:pPr>
      <w:r w:rsidRPr="00063BF4">
        <w:rPr>
          <w:rFonts w:asciiTheme="minorHAnsi" w:hAnsiTheme="minorHAnsi" w:cstheme="minorHAnsi"/>
          <w:szCs w:val="22"/>
        </w:rPr>
        <w:t xml:space="preserve">“The state board shall submit a report to the legislative oversight commission on education accountability and the governor </w:t>
      </w:r>
      <w:r w:rsidRPr="001E4A28">
        <w:rPr>
          <w:rFonts w:asciiTheme="minorHAnsi" w:hAnsiTheme="minorHAnsi" w:cstheme="minorHAnsi"/>
          <w:szCs w:val="22"/>
        </w:rPr>
        <w:t>on the first day of September of each year summarizing the proposed alterna</w:t>
      </w:r>
      <w:r w:rsidRPr="00063BF4">
        <w:rPr>
          <w:rFonts w:asciiTheme="minorHAnsi" w:hAnsiTheme="minorHAnsi" w:cstheme="minorHAnsi"/>
          <w:szCs w:val="22"/>
        </w:rPr>
        <w:t>tives received, approved or rejected, continued or revoked during the preceding school year and the results and findings of the evaluations. The report shall specifically identify all policy, rule, and interpretation waiver requests including those requests made to county boards by local school improvement councils received during the preceding year and the disposition of each.”</w:t>
      </w:r>
    </w:p>
    <w:p w:rsidR="00C36162" w:rsidRDefault="00485CFB" w:rsidP="00485CFB">
      <w:pPr>
        <w:pStyle w:val="NormalWeb"/>
        <w:rPr>
          <w:rFonts w:asciiTheme="minorHAnsi" w:hAnsiTheme="minorHAnsi" w:cstheme="minorHAnsi"/>
          <w:szCs w:val="22"/>
        </w:rPr>
      </w:pPr>
      <w:r w:rsidRPr="00063BF4">
        <w:rPr>
          <w:rFonts w:asciiTheme="minorHAnsi" w:hAnsiTheme="minorHAnsi" w:cstheme="minorHAnsi"/>
          <w:szCs w:val="22"/>
        </w:rPr>
        <w:t xml:space="preserve">Only </w:t>
      </w:r>
      <w:r w:rsidR="00A27851">
        <w:rPr>
          <w:rFonts w:asciiTheme="minorHAnsi" w:hAnsiTheme="minorHAnsi" w:cstheme="minorHAnsi"/>
          <w:szCs w:val="22"/>
        </w:rPr>
        <w:t xml:space="preserve">three </w:t>
      </w:r>
      <w:r w:rsidRPr="00063BF4">
        <w:rPr>
          <w:rFonts w:asciiTheme="minorHAnsi" w:hAnsiTheme="minorHAnsi" w:cstheme="minorHAnsi"/>
          <w:szCs w:val="22"/>
        </w:rPr>
        <w:t>county board</w:t>
      </w:r>
      <w:r w:rsidR="00C36162">
        <w:rPr>
          <w:rFonts w:asciiTheme="minorHAnsi" w:hAnsiTheme="minorHAnsi" w:cstheme="minorHAnsi"/>
          <w:szCs w:val="22"/>
        </w:rPr>
        <w:t>s</w:t>
      </w:r>
      <w:r w:rsidRPr="00063BF4">
        <w:rPr>
          <w:rFonts w:asciiTheme="minorHAnsi" w:hAnsiTheme="minorHAnsi" w:cstheme="minorHAnsi"/>
          <w:szCs w:val="22"/>
        </w:rPr>
        <w:t xml:space="preserve"> of education reported action on waivers of county polic</w:t>
      </w:r>
      <w:r w:rsidR="00C36162">
        <w:rPr>
          <w:rFonts w:asciiTheme="minorHAnsi" w:hAnsiTheme="minorHAnsi" w:cstheme="minorHAnsi"/>
          <w:szCs w:val="22"/>
        </w:rPr>
        <w:t>ies</w:t>
      </w:r>
      <w:r w:rsidRPr="00063BF4">
        <w:rPr>
          <w:rFonts w:asciiTheme="minorHAnsi" w:hAnsiTheme="minorHAnsi" w:cstheme="minorHAnsi"/>
          <w:szCs w:val="22"/>
        </w:rPr>
        <w:t>:</w:t>
      </w:r>
    </w:p>
    <w:tbl>
      <w:tblPr>
        <w:tblStyle w:val="TableGrid"/>
        <w:tblW w:w="0" w:type="auto"/>
        <w:tblLook w:val="04A0"/>
      </w:tblPr>
      <w:tblGrid>
        <w:gridCol w:w="2358"/>
        <w:gridCol w:w="2430"/>
        <w:gridCol w:w="2340"/>
        <w:gridCol w:w="2430"/>
      </w:tblGrid>
      <w:tr w:rsidR="00C36162" w:rsidRPr="00EC313F" w:rsidTr="00C36162">
        <w:tc>
          <w:tcPr>
            <w:tcW w:w="2358" w:type="dxa"/>
          </w:tcPr>
          <w:p w:rsidR="00C36162" w:rsidRPr="00C36162" w:rsidRDefault="00C36162" w:rsidP="00C36162">
            <w:pPr>
              <w:jc w:val="center"/>
              <w:rPr>
                <w:rFonts w:asciiTheme="minorHAnsi" w:hAnsiTheme="minorHAnsi" w:cstheme="minorHAnsi"/>
                <w:b/>
                <w:sz w:val="22"/>
                <w:szCs w:val="20"/>
              </w:rPr>
            </w:pPr>
            <w:r w:rsidRPr="00C36162">
              <w:rPr>
                <w:rFonts w:asciiTheme="minorHAnsi" w:hAnsiTheme="minorHAnsi" w:cstheme="minorHAnsi"/>
                <w:b/>
                <w:sz w:val="22"/>
                <w:szCs w:val="20"/>
              </w:rPr>
              <w:t>County</w:t>
            </w:r>
          </w:p>
        </w:tc>
        <w:tc>
          <w:tcPr>
            <w:tcW w:w="2430" w:type="dxa"/>
          </w:tcPr>
          <w:p w:rsidR="00C36162" w:rsidRPr="00C36162" w:rsidRDefault="00C36162" w:rsidP="00C36162">
            <w:pPr>
              <w:jc w:val="center"/>
              <w:rPr>
                <w:rFonts w:asciiTheme="minorHAnsi" w:hAnsiTheme="minorHAnsi" w:cstheme="minorHAnsi"/>
                <w:b/>
                <w:sz w:val="22"/>
                <w:szCs w:val="20"/>
              </w:rPr>
            </w:pPr>
            <w:r w:rsidRPr="00C36162">
              <w:rPr>
                <w:rFonts w:asciiTheme="minorHAnsi" w:hAnsiTheme="minorHAnsi" w:cstheme="minorHAnsi"/>
                <w:b/>
                <w:sz w:val="22"/>
                <w:szCs w:val="20"/>
              </w:rPr>
              <w:t>County Policy # and Name</w:t>
            </w:r>
          </w:p>
        </w:tc>
        <w:tc>
          <w:tcPr>
            <w:tcW w:w="2340" w:type="dxa"/>
          </w:tcPr>
          <w:p w:rsidR="00C36162" w:rsidRPr="00C36162" w:rsidRDefault="00C36162" w:rsidP="00C36162">
            <w:pPr>
              <w:jc w:val="center"/>
              <w:rPr>
                <w:rFonts w:asciiTheme="minorHAnsi" w:hAnsiTheme="minorHAnsi" w:cstheme="minorHAnsi"/>
                <w:b/>
                <w:sz w:val="22"/>
                <w:szCs w:val="20"/>
              </w:rPr>
            </w:pPr>
            <w:r w:rsidRPr="00C36162">
              <w:rPr>
                <w:rFonts w:asciiTheme="minorHAnsi" w:hAnsiTheme="minorHAnsi" w:cstheme="minorHAnsi"/>
                <w:b/>
                <w:sz w:val="22"/>
                <w:szCs w:val="20"/>
              </w:rPr>
              <w:t>Schools(s) Requesting Waiver</w:t>
            </w:r>
          </w:p>
        </w:tc>
        <w:tc>
          <w:tcPr>
            <w:tcW w:w="2430" w:type="dxa"/>
          </w:tcPr>
          <w:p w:rsidR="00C36162" w:rsidRPr="00C36162" w:rsidRDefault="00C36162" w:rsidP="00C36162">
            <w:pPr>
              <w:jc w:val="center"/>
              <w:rPr>
                <w:rFonts w:asciiTheme="minorHAnsi" w:hAnsiTheme="minorHAnsi" w:cstheme="minorHAnsi"/>
                <w:b/>
                <w:sz w:val="22"/>
                <w:szCs w:val="20"/>
              </w:rPr>
            </w:pPr>
            <w:r w:rsidRPr="00C36162">
              <w:rPr>
                <w:rFonts w:asciiTheme="minorHAnsi" w:hAnsiTheme="minorHAnsi" w:cstheme="minorHAnsi"/>
                <w:b/>
                <w:sz w:val="22"/>
                <w:szCs w:val="20"/>
              </w:rPr>
              <w:t>Disposition of Waiver</w:t>
            </w:r>
          </w:p>
        </w:tc>
      </w:tr>
      <w:tr w:rsidR="00A27851" w:rsidRPr="00EC313F" w:rsidTr="00C36162">
        <w:tc>
          <w:tcPr>
            <w:tcW w:w="2358" w:type="dxa"/>
          </w:tcPr>
          <w:p w:rsidR="00A27851" w:rsidRPr="00C36162" w:rsidRDefault="00A27851" w:rsidP="00175846">
            <w:pPr>
              <w:jc w:val="center"/>
              <w:rPr>
                <w:rFonts w:asciiTheme="minorHAnsi" w:hAnsiTheme="minorHAnsi" w:cstheme="minorHAnsi"/>
                <w:sz w:val="20"/>
                <w:szCs w:val="20"/>
              </w:rPr>
            </w:pPr>
            <w:r>
              <w:rPr>
                <w:rFonts w:asciiTheme="minorHAnsi" w:hAnsiTheme="minorHAnsi" w:cstheme="minorHAnsi"/>
                <w:sz w:val="20"/>
                <w:szCs w:val="20"/>
              </w:rPr>
              <w:t>Jackson</w:t>
            </w:r>
          </w:p>
        </w:tc>
        <w:tc>
          <w:tcPr>
            <w:tcW w:w="2430" w:type="dxa"/>
          </w:tcPr>
          <w:p w:rsidR="00A27851" w:rsidRPr="00C36162" w:rsidRDefault="00A27851" w:rsidP="00175846">
            <w:pPr>
              <w:rPr>
                <w:rFonts w:asciiTheme="minorHAnsi" w:hAnsiTheme="minorHAnsi" w:cstheme="minorHAnsi"/>
                <w:sz w:val="20"/>
                <w:szCs w:val="20"/>
              </w:rPr>
            </w:pPr>
            <w:r>
              <w:rPr>
                <w:rFonts w:asciiTheme="minorHAnsi" w:hAnsiTheme="minorHAnsi" w:cstheme="minorHAnsi"/>
                <w:sz w:val="20"/>
                <w:szCs w:val="20"/>
              </w:rPr>
              <w:t>Policy File IHA/IHAA/IHAB/IHAD Grading Systems, Final Examinations, Progress Reports and Conferences</w:t>
            </w:r>
          </w:p>
        </w:tc>
        <w:tc>
          <w:tcPr>
            <w:tcW w:w="2340" w:type="dxa"/>
          </w:tcPr>
          <w:p w:rsidR="00A27851" w:rsidRPr="00C36162" w:rsidRDefault="00A27851" w:rsidP="00175846">
            <w:pPr>
              <w:rPr>
                <w:rFonts w:asciiTheme="minorHAnsi" w:hAnsiTheme="minorHAnsi" w:cstheme="minorHAnsi"/>
                <w:sz w:val="20"/>
                <w:szCs w:val="20"/>
              </w:rPr>
            </w:pPr>
            <w:r>
              <w:rPr>
                <w:rFonts w:asciiTheme="minorHAnsi" w:hAnsiTheme="minorHAnsi" w:cstheme="minorHAnsi"/>
                <w:sz w:val="20"/>
                <w:szCs w:val="20"/>
              </w:rPr>
              <w:t xml:space="preserve">Cottageville Elementary School, Evans Elementary School, </w:t>
            </w:r>
            <w:proofErr w:type="spellStart"/>
            <w:r>
              <w:rPr>
                <w:rFonts w:asciiTheme="minorHAnsi" w:hAnsiTheme="minorHAnsi" w:cstheme="minorHAnsi"/>
                <w:sz w:val="20"/>
                <w:szCs w:val="20"/>
              </w:rPr>
              <w:t>Fairplain</w:t>
            </w:r>
            <w:proofErr w:type="spellEnd"/>
            <w:r>
              <w:rPr>
                <w:rFonts w:asciiTheme="minorHAnsi" w:hAnsiTheme="minorHAnsi" w:cstheme="minorHAnsi"/>
                <w:sz w:val="20"/>
                <w:szCs w:val="20"/>
              </w:rPr>
              <w:t xml:space="preserve"> Elementary School, Henry J. Kaiser Elementary School</w:t>
            </w:r>
          </w:p>
        </w:tc>
        <w:tc>
          <w:tcPr>
            <w:tcW w:w="2430" w:type="dxa"/>
          </w:tcPr>
          <w:p w:rsidR="00A27851" w:rsidRPr="00C36162" w:rsidRDefault="00A27851" w:rsidP="00175846">
            <w:pPr>
              <w:rPr>
                <w:rFonts w:asciiTheme="minorHAnsi" w:hAnsiTheme="minorHAnsi" w:cstheme="minorHAnsi"/>
                <w:sz w:val="20"/>
                <w:szCs w:val="20"/>
              </w:rPr>
            </w:pPr>
            <w:r>
              <w:rPr>
                <w:rFonts w:asciiTheme="minorHAnsi" w:hAnsiTheme="minorHAnsi" w:cstheme="minorHAnsi"/>
                <w:sz w:val="20"/>
                <w:szCs w:val="20"/>
              </w:rPr>
              <w:t>The approved waiver allows for use of an alternate report card for Kindergarten</w:t>
            </w:r>
          </w:p>
        </w:tc>
      </w:tr>
      <w:tr w:rsidR="00A27851" w:rsidRPr="00EC313F" w:rsidTr="00C36162">
        <w:tc>
          <w:tcPr>
            <w:tcW w:w="2358" w:type="dxa"/>
          </w:tcPr>
          <w:p w:rsidR="00A27851" w:rsidRPr="00C36162" w:rsidRDefault="00A27851" w:rsidP="00175846">
            <w:pPr>
              <w:jc w:val="center"/>
              <w:rPr>
                <w:rFonts w:asciiTheme="minorHAnsi" w:hAnsiTheme="minorHAnsi" w:cstheme="minorHAnsi"/>
                <w:sz w:val="20"/>
                <w:szCs w:val="20"/>
              </w:rPr>
            </w:pPr>
            <w:r w:rsidRPr="00C36162">
              <w:rPr>
                <w:rFonts w:asciiTheme="minorHAnsi" w:hAnsiTheme="minorHAnsi" w:cstheme="minorHAnsi"/>
                <w:sz w:val="20"/>
                <w:szCs w:val="20"/>
              </w:rPr>
              <w:t>Harrison</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Approval of Course Codes – Film/Videotape</w:t>
            </w:r>
          </w:p>
        </w:tc>
        <w:tc>
          <w:tcPr>
            <w:tcW w:w="234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All High Schools</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Granted</w:t>
            </w:r>
          </w:p>
        </w:tc>
      </w:tr>
      <w:tr w:rsidR="00A27851" w:rsidRPr="00EC313F" w:rsidTr="00C36162">
        <w:tc>
          <w:tcPr>
            <w:tcW w:w="2358" w:type="dxa"/>
          </w:tcPr>
          <w:p w:rsidR="00A27851" w:rsidRPr="00C36162" w:rsidRDefault="00A27851" w:rsidP="00175846">
            <w:pPr>
              <w:jc w:val="center"/>
              <w:rPr>
                <w:rFonts w:asciiTheme="minorHAnsi" w:hAnsiTheme="minorHAnsi" w:cstheme="minorHAnsi"/>
                <w:sz w:val="20"/>
                <w:szCs w:val="20"/>
              </w:rPr>
            </w:pPr>
            <w:r w:rsidRPr="00C36162">
              <w:rPr>
                <w:rFonts w:asciiTheme="minorHAnsi" w:hAnsiTheme="minorHAnsi" w:cstheme="minorHAnsi"/>
                <w:sz w:val="20"/>
                <w:szCs w:val="20"/>
              </w:rPr>
              <w:t>Harrison</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High School Attendance – Policy 4503</w:t>
            </w:r>
          </w:p>
        </w:tc>
        <w:tc>
          <w:tcPr>
            <w:tcW w:w="234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Robert C. Byrd High</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Granted</w:t>
            </w:r>
          </w:p>
        </w:tc>
      </w:tr>
      <w:tr w:rsidR="00A27851" w:rsidRPr="00EC313F" w:rsidTr="00C36162">
        <w:tc>
          <w:tcPr>
            <w:tcW w:w="2358" w:type="dxa"/>
          </w:tcPr>
          <w:p w:rsidR="00A27851" w:rsidRPr="00C36162" w:rsidRDefault="00A27851" w:rsidP="00175846">
            <w:pPr>
              <w:jc w:val="center"/>
              <w:rPr>
                <w:rFonts w:asciiTheme="minorHAnsi" w:hAnsiTheme="minorHAnsi" w:cstheme="minorHAnsi"/>
                <w:sz w:val="20"/>
                <w:szCs w:val="20"/>
              </w:rPr>
            </w:pPr>
            <w:r w:rsidRPr="00C36162">
              <w:rPr>
                <w:rFonts w:asciiTheme="minorHAnsi" w:hAnsiTheme="minorHAnsi" w:cstheme="minorHAnsi"/>
                <w:sz w:val="20"/>
                <w:szCs w:val="20"/>
              </w:rPr>
              <w:t>Harrison</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Grading Requirements, Policy IHA</w:t>
            </w:r>
          </w:p>
        </w:tc>
        <w:tc>
          <w:tcPr>
            <w:tcW w:w="234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West Milford Elementary; Johnson Elementary; Nutter Fort Intermediate</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Granted</w:t>
            </w:r>
          </w:p>
        </w:tc>
      </w:tr>
      <w:tr w:rsidR="00A27851" w:rsidRPr="00EC313F" w:rsidTr="00C36162">
        <w:tc>
          <w:tcPr>
            <w:tcW w:w="2358" w:type="dxa"/>
          </w:tcPr>
          <w:p w:rsidR="00A27851" w:rsidRPr="00C36162" w:rsidRDefault="00A27851" w:rsidP="00175846">
            <w:pPr>
              <w:jc w:val="center"/>
              <w:rPr>
                <w:rFonts w:asciiTheme="minorHAnsi" w:hAnsiTheme="minorHAnsi" w:cstheme="minorHAnsi"/>
                <w:sz w:val="20"/>
                <w:szCs w:val="20"/>
              </w:rPr>
            </w:pPr>
            <w:r w:rsidRPr="00C36162">
              <w:rPr>
                <w:rFonts w:asciiTheme="minorHAnsi" w:hAnsiTheme="minorHAnsi" w:cstheme="minorHAnsi"/>
                <w:sz w:val="20"/>
                <w:szCs w:val="20"/>
              </w:rPr>
              <w:t>Harrison</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High School Attendance – Policy 4503</w:t>
            </w:r>
          </w:p>
        </w:tc>
        <w:tc>
          <w:tcPr>
            <w:tcW w:w="234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Lincoln High</w:t>
            </w:r>
          </w:p>
        </w:tc>
        <w:tc>
          <w:tcPr>
            <w:tcW w:w="2430" w:type="dxa"/>
          </w:tcPr>
          <w:p w:rsidR="00A27851" w:rsidRPr="00C36162" w:rsidRDefault="00A27851" w:rsidP="00175846">
            <w:pPr>
              <w:rPr>
                <w:rFonts w:asciiTheme="minorHAnsi" w:hAnsiTheme="minorHAnsi" w:cstheme="minorHAnsi"/>
                <w:sz w:val="20"/>
                <w:szCs w:val="20"/>
              </w:rPr>
            </w:pPr>
            <w:r w:rsidRPr="00C36162">
              <w:rPr>
                <w:rFonts w:asciiTheme="minorHAnsi" w:hAnsiTheme="minorHAnsi" w:cstheme="minorHAnsi"/>
                <w:sz w:val="20"/>
                <w:szCs w:val="20"/>
              </w:rPr>
              <w:t>Granted</w:t>
            </w:r>
          </w:p>
        </w:tc>
      </w:tr>
      <w:tr w:rsidR="00A27851" w:rsidRPr="00EC313F" w:rsidTr="00C36162">
        <w:tc>
          <w:tcPr>
            <w:tcW w:w="2358" w:type="dxa"/>
          </w:tcPr>
          <w:p w:rsidR="00A27851" w:rsidRPr="00485CFB" w:rsidRDefault="00A27851" w:rsidP="00C36162">
            <w:pPr>
              <w:jc w:val="center"/>
              <w:rPr>
                <w:rFonts w:asciiTheme="minorHAnsi" w:hAnsiTheme="minorHAnsi" w:cstheme="minorHAnsi"/>
                <w:sz w:val="20"/>
              </w:rPr>
            </w:pPr>
            <w:r w:rsidRPr="00485CFB">
              <w:rPr>
                <w:rFonts w:asciiTheme="minorHAnsi" w:hAnsiTheme="minorHAnsi" w:cstheme="minorHAnsi"/>
                <w:sz w:val="20"/>
              </w:rPr>
              <w:t>Raleigh</w:t>
            </w:r>
          </w:p>
          <w:p w:rsidR="00A27851" w:rsidRPr="00485CFB" w:rsidRDefault="00A27851" w:rsidP="00175846">
            <w:pPr>
              <w:rPr>
                <w:rFonts w:asciiTheme="minorHAnsi" w:hAnsiTheme="minorHAnsi" w:cstheme="minorHAnsi"/>
                <w:sz w:val="20"/>
              </w:rPr>
            </w:pPr>
          </w:p>
        </w:tc>
        <w:tc>
          <w:tcPr>
            <w:tcW w:w="2430" w:type="dxa"/>
          </w:tcPr>
          <w:p w:rsidR="00A27851" w:rsidRPr="00485CFB" w:rsidRDefault="00A27851" w:rsidP="00175846">
            <w:pPr>
              <w:rPr>
                <w:rFonts w:asciiTheme="minorHAnsi" w:hAnsiTheme="minorHAnsi" w:cstheme="minorHAnsi"/>
                <w:sz w:val="20"/>
              </w:rPr>
            </w:pPr>
            <w:r w:rsidRPr="00485CFB">
              <w:rPr>
                <w:rFonts w:asciiTheme="minorHAnsi" w:hAnsiTheme="minorHAnsi" w:cstheme="minorHAnsi"/>
                <w:sz w:val="20"/>
              </w:rPr>
              <w:t>D.2.1 Graduation Requirements and Regulations</w:t>
            </w:r>
          </w:p>
        </w:tc>
        <w:tc>
          <w:tcPr>
            <w:tcW w:w="2340" w:type="dxa"/>
          </w:tcPr>
          <w:p w:rsidR="00A27851" w:rsidRPr="00485CFB" w:rsidRDefault="00A27851" w:rsidP="00175846">
            <w:pPr>
              <w:rPr>
                <w:rFonts w:asciiTheme="minorHAnsi" w:hAnsiTheme="minorHAnsi" w:cstheme="minorHAnsi"/>
                <w:sz w:val="20"/>
              </w:rPr>
            </w:pPr>
            <w:r w:rsidRPr="00485CFB">
              <w:rPr>
                <w:rFonts w:asciiTheme="minorHAnsi" w:hAnsiTheme="minorHAnsi" w:cstheme="minorHAnsi"/>
                <w:sz w:val="20"/>
              </w:rPr>
              <w:t>Shady Spring High School</w:t>
            </w:r>
          </w:p>
        </w:tc>
        <w:tc>
          <w:tcPr>
            <w:tcW w:w="2430" w:type="dxa"/>
          </w:tcPr>
          <w:p w:rsidR="00A27851" w:rsidRPr="00485CFB" w:rsidRDefault="00A27851" w:rsidP="00175846">
            <w:pPr>
              <w:rPr>
                <w:rFonts w:asciiTheme="minorHAnsi" w:hAnsiTheme="minorHAnsi" w:cstheme="minorHAnsi"/>
                <w:sz w:val="20"/>
              </w:rPr>
            </w:pPr>
            <w:r w:rsidRPr="00485CFB">
              <w:rPr>
                <w:rFonts w:asciiTheme="minorHAnsi" w:hAnsiTheme="minorHAnsi" w:cstheme="minorHAnsi"/>
                <w:sz w:val="20"/>
              </w:rPr>
              <w:t>Board Approved 4-14-11</w:t>
            </w:r>
          </w:p>
        </w:tc>
      </w:tr>
    </w:tbl>
    <w:p w:rsidR="00485CFB" w:rsidRPr="00063BF4" w:rsidRDefault="00485CFB" w:rsidP="00485CFB">
      <w:pPr>
        <w:pStyle w:val="NormalWeb"/>
        <w:rPr>
          <w:rFonts w:asciiTheme="minorHAnsi" w:hAnsiTheme="minorHAnsi" w:cstheme="minorHAnsi"/>
          <w:szCs w:val="22"/>
        </w:rPr>
      </w:pPr>
      <w:r w:rsidRPr="00063BF4">
        <w:rPr>
          <w:rFonts w:asciiTheme="minorHAnsi" w:hAnsiTheme="minorHAnsi" w:cstheme="minorHAnsi"/>
          <w:szCs w:val="22"/>
        </w:rPr>
        <w:t xml:space="preserve">The following chart provides information on </w:t>
      </w:r>
      <w:r w:rsidR="00063BF4">
        <w:rPr>
          <w:rFonts w:asciiTheme="minorHAnsi" w:hAnsiTheme="minorHAnsi" w:cstheme="minorHAnsi"/>
          <w:szCs w:val="22"/>
        </w:rPr>
        <w:t xml:space="preserve">38 </w:t>
      </w:r>
      <w:r w:rsidRPr="00063BF4">
        <w:rPr>
          <w:rFonts w:asciiTheme="minorHAnsi" w:hAnsiTheme="minorHAnsi" w:cstheme="minorHAnsi"/>
          <w:szCs w:val="22"/>
        </w:rPr>
        <w:t>waiver requests received by the West Virginia Board of Education and the disposition</w:t>
      </w:r>
      <w:r w:rsidR="00063BF4">
        <w:rPr>
          <w:rFonts w:asciiTheme="minorHAnsi" w:hAnsiTheme="minorHAnsi" w:cstheme="minorHAnsi"/>
          <w:szCs w:val="22"/>
        </w:rPr>
        <w:t xml:space="preserve"> of each request</w:t>
      </w:r>
      <w:r w:rsidRPr="00063BF4">
        <w:rPr>
          <w:rFonts w:asciiTheme="minorHAnsi" w:hAnsiTheme="minorHAnsi" w:cstheme="minorHAnsi"/>
          <w:szCs w:val="22"/>
        </w:rPr>
        <w:t>.</w:t>
      </w:r>
      <w:r w:rsidR="00063BF4">
        <w:rPr>
          <w:rFonts w:asciiTheme="minorHAnsi" w:hAnsiTheme="minorHAnsi" w:cstheme="minorHAnsi"/>
          <w:szCs w:val="22"/>
        </w:rPr>
        <w:t xml:space="preserve">  </w:t>
      </w:r>
      <w:r w:rsidR="006C1B40">
        <w:rPr>
          <w:rFonts w:asciiTheme="minorHAnsi" w:hAnsiTheme="minorHAnsi" w:cstheme="minorHAnsi"/>
          <w:szCs w:val="22"/>
        </w:rPr>
        <w:t xml:space="preserve">Thirty of the waiver requests were for instructional materials, six for wavier of sections of WVBE Policy 2510, and one each for Policy 2515 and 6200. </w:t>
      </w:r>
      <w:r w:rsidR="00063BF4">
        <w:rPr>
          <w:rFonts w:asciiTheme="minorHAnsi" w:hAnsiTheme="minorHAnsi" w:cstheme="minorHAnsi"/>
          <w:szCs w:val="22"/>
        </w:rPr>
        <w:t xml:space="preserve">Additionally, </w:t>
      </w:r>
      <w:r w:rsidR="00A76320">
        <w:rPr>
          <w:rFonts w:asciiTheme="minorHAnsi" w:hAnsiTheme="minorHAnsi" w:cstheme="minorHAnsi"/>
          <w:szCs w:val="22"/>
        </w:rPr>
        <w:t>13</w:t>
      </w:r>
      <w:r w:rsidR="00063BF4">
        <w:rPr>
          <w:rFonts w:asciiTheme="minorHAnsi" w:hAnsiTheme="minorHAnsi" w:cstheme="minorHAnsi"/>
          <w:szCs w:val="22"/>
        </w:rPr>
        <w:t xml:space="preserve"> Innovation Zones received</w:t>
      </w:r>
      <w:r w:rsidRPr="00063BF4">
        <w:rPr>
          <w:rFonts w:asciiTheme="minorHAnsi" w:hAnsiTheme="minorHAnsi" w:cstheme="minorHAnsi"/>
          <w:szCs w:val="22"/>
        </w:rPr>
        <w:t xml:space="preserve"> </w:t>
      </w:r>
      <w:r w:rsidR="00A76320">
        <w:rPr>
          <w:rFonts w:asciiTheme="minorHAnsi" w:hAnsiTheme="minorHAnsi" w:cstheme="minorHAnsi"/>
          <w:szCs w:val="22"/>
        </w:rPr>
        <w:t xml:space="preserve">waivers of WVBE policy. </w:t>
      </w:r>
    </w:p>
    <w:p w:rsidR="00485CFB" w:rsidRDefault="00485CFB">
      <w:pPr>
        <w:spacing w:after="200" w:line="276" w:lineRule="auto"/>
        <w:rPr>
          <w:rFonts w:asciiTheme="minorHAnsi" w:hAnsiTheme="minorHAnsi" w:cstheme="minorHAnsi"/>
        </w:rPr>
        <w:sectPr w:rsidR="00485CFB" w:rsidSect="00AE22D2">
          <w:pgSz w:w="12240" w:h="15840"/>
          <w:pgMar w:top="1440" w:right="1440" w:bottom="1440" w:left="1440" w:header="720" w:footer="720" w:gutter="0"/>
          <w:cols w:space="720"/>
          <w:docGrid w:linePitch="360"/>
        </w:sectPr>
      </w:pPr>
      <w:r>
        <w:rPr>
          <w:rFonts w:asciiTheme="minorHAnsi" w:hAnsiTheme="minorHAnsi" w:cstheme="minorHAnsi"/>
        </w:rPr>
        <w:br w:type="page"/>
      </w:r>
    </w:p>
    <w:tbl>
      <w:tblPr>
        <w:tblpPr w:leftFromText="180" w:rightFromText="180" w:vertAnchor="page" w:horzAnchor="margin" w:tblpXSpec="center" w:tblpY="1042"/>
        <w:tblW w:w="14778" w:type="dxa"/>
        <w:tblLook w:val="04A0"/>
      </w:tblPr>
      <w:tblGrid>
        <w:gridCol w:w="1273"/>
        <w:gridCol w:w="1260"/>
        <w:gridCol w:w="2610"/>
        <w:gridCol w:w="2430"/>
        <w:gridCol w:w="1744"/>
        <w:gridCol w:w="1946"/>
        <w:gridCol w:w="1715"/>
        <w:gridCol w:w="1800"/>
      </w:tblGrid>
      <w:tr w:rsidR="00063BF4" w:rsidRPr="00485CFB" w:rsidTr="00063BF4">
        <w:trPr>
          <w:trHeight w:val="255"/>
        </w:trPr>
        <w:tc>
          <w:tcPr>
            <w:tcW w:w="1273"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Request Number</w:t>
            </w:r>
          </w:p>
        </w:tc>
        <w:tc>
          <w:tcPr>
            <w:tcW w:w="1260"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County</w:t>
            </w:r>
          </w:p>
        </w:tc>
        <w:tc>
          <w:tcPr>
            <w:tcW w:w="2610"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School or County</w:t>
            </w:r>
          </w:p>
        </w:tc>
        <w:tc>
          <w:tcPr>
            <w:tcW w:w="2430"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School</w:t>
            </w:r>
          </w:p>
        </w:tc>
        <w:tc>
          <w:tcPr>
            <w:tcW w:w="1744"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Textbook/Policy Number</w:t>
            </w:r>
          </w:p>
        </w:tc>
        <w:tc>
          <w:tcPr>
            <w:tcW w:w="1946"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Grade/Section</w:t>
            </w:r>
          </w:p>
        </w:tc>
        <w:tc>
          <w:tcPr>
            <w:tcW w:w="1715"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Board Agenda Date</w:t>
            </w:r>
          </w:p>
        </w:tc>
        <w:tc>
          <w:tcPr>
            <w:tcW w:w="1800" w:type="dxa"/>
            <w:tcBorders>
              <w:top w:val="nil"/>
              <w:left w:val="nil"/>
              <w:bottom w:val="nil"/>
              <w:right w:val="nil"/>
            </w:tcBorders>
            <w:shd w:val="clear" w:color="000000" w:fill="C5D9F1"/>
            <w:noWrap/>
            <w:vAlign w:val="bottom"/>
            <w:hideMark/>
          </w:tcPr>
          <w:p w:rsidR="00063BF4" w:rsidRPr="00485CFB" w:rsidRDefault="00063BF4" w:rsidP="00063BF4">
            <w:pPr>
              <w:jc w:val="center"/>
              <w:rPr>
                <w:rFonts w:ascii="MS Sans Serif" w:eastAsia="Times New Roman" w:hAnsi="MS Sans Serif" w:cs="Times New Roman"/>
                <w:b/>
                <w:bCs/>
              </w:rPr>
            </w:pPr>
            <w:r w:rsidRPr="00485CFB">
              <w:rPr>
                <w:rFonts w:ascii="MS Sans Serif" w:eastAsia="Times New Roman" w:hAnsi="MS Sans Serif" w:cs="Times New Roman"/>
                <w:b/>
                <w:bCs/>
              </w:rPr>
              <w:t>Recommended Action</w:t>
            </w:r>
          </w:p>
        </w:tc>
      </w:tr>
      <w:tr w:rsidR="00063BF4" w:rsidRPr="00485CFB" w:rsidTr="00063BF4">
        <w:trPr>
          <w:trHeight w:val="255"/>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1058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Wayne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9-12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July 2010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1059</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Marshall</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John Marshall High School</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2510</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7.2.4c</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July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1060</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 High School</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Nov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1061</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 High</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Nov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1062</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 High</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9-12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Nov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1063</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 High</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Nov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1064</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Preston High</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9-12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Nov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1068</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Harrison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2510</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5.2.6 Dual Credit</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August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1069</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WVDE</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WVSFDAB</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August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1071</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Harrison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6200</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Chapter 4</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August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1072</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11</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1073</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Marion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11-12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1074</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9-12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1075</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9-12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1076</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9-12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1077</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2-5</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1078</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K-5</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1079</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6-7</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1080</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Ohio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8</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1081</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Pocahontas</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Pocahontas County High School</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2510</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5.6.1</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August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1083</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Randolph</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HS</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1084</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Mingo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2515</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126-37-4 Weighted grades</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August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1085</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Mingo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4-6</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1086</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Mingo</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7-12</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September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1088</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Roane</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Geary Elementary/Middle</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K-4</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1089</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Hancock</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K-6</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1090</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Hancock</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K-6</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1091</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Roane</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Spencer Elementary</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K-4</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1093</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Roane</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Reedy Elementary</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K-6</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1094</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Summers</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K-3</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1095</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Summers</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K-3</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1096</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Summers</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4-5</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1097</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McDowell</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6-8</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October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1099</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McDowell</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K-5</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December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1103</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WVDE</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WVSDB</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Textbook</w:t>
            </w:r>
            <w:r w:rsidR="006C1B40">
              <w:rPr>
                <w:rFonts w:ascii="MS Sans Serif" w:eastAsia="Times New Roman" w:hAnsi="MS Sans Serif" w:cs="Times New Roman"/>
                <w:sz w:val="20"/>
                <w:szCs w:val="20"/>
              </w:rPr>
              <w:t>**</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Pre-K</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Nov 2010</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1109</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Marshall</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2510</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7.2.4c</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January 2011</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1115</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Jackson</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Countywide Waiver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 </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2510</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5.6.1</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January 2011</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r w:rsidR="00063BF4" w:rsidRPr="00485CFB" w:rsidTr="00063BF4">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1116</w:t>
            </w:r>
          </w:p>
        </w:tc>
        <w:tc>
          <w:tcPr>
            <w:tcW w:w="126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Kanawha</w:t>
            </w:r>
          </w:p>
        </w:tc>
        <w:tc>
          <w:tcPr>
            <w:tcW w:w="261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Individual School Request</w:t>
            </w:r>
          </w:p>
        </w:tc>
        <w:tc>
          <w:tcPr>
            <w:tcW w:w="243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George Washington High School</w:t>
            </w:r>
          </w:p>
        </w:tc>
        <w:tc>
          <w:tcPr>
            <w:tcW w:w="1744"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Policy 2510</w:t>
            </w:r>
          </w:p>
        </w:tc>
        <w:tc>
          <w:tcPr>
            <w:tcW w:w="1946"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7.2.4c</w:t>
            </w:r>
          </w:p>
        </w:tc>
        <w:tc>
          <w:tcPr>
            <w:tcW w:w="1715"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April 2011</w:t>
            </w:r>
          </w:p>
        </w:tc>
        <w:tc>
          <w:tcPr>
            <w:tcW w:w="1800" w:type="dxa"/>
            <w:tcBorders>
              <w:top w:val="nil"/>
              <w:left w:val="nil"/>
              <w:bottom w:val="single" w:sz="4" w:space="0" w:color="auto"/>
              <w:right w:val="single" w:sz="4" w:space="0" w:color="auto"/>
            </w:tcBorders>
            <w:shd w:val="clear" w:color="auto" w:fill="auto"/>
            <w:noWrap/>
            <w:vAlign w:val="bottom"/>
            <w:hideMark/>
          </w:tcPr>
          <w:p w:rsidR="00063BF4" w:rsidRPr="00485CFB" w:rsidRDefault="00063BF4" w:rsidP="00063BF4">
            <w:pPr>
              <w:jc w:val="center"/>
              <w:rPr>
                <w:rFonts w:ascii="MS Sans Serif" w:eastAsia="Times New Roman" w:hAnsi="MS Sans Serif" w:cs="Times New Roman"/>
                <w:sz w:val="20"/>
                <w:szCs w:val="20"/>
              </w:rPr>
            </w:pPr>
            <w:r w:rsidRPr="00485CFB">
              <w:rPr>
                <w:rFonts w:ascii="MS Sans Serif" w:eastAsia="Times New Roman" w:hAnsi="MS Sans Serif" w:cs="Times New Roman"/>
                <w:sz w:val="20"/>
                <w:szCs w:val="20"/>
              </w:rPr>
              <w:t>Approve</w:t>
            </w:r>
          </w:p>
        </w:tc>
      </w:tr>
    </w:tbl>
    <w:p w:rsidR="00485CFB" w:rsidRDefault="00485CFB" w:rsidP="006C1B40">
      <w:pPr>
        <w:pStyle w:val="NormalWeb"/>
        <w:rPr>
          <w:rFonts w:asciiTheme="minorHAnsi" w:hAnsiTheme="minorHAnsi" w:cstheme="minorHAnsi"/>
          <w:sz w:val="22"/>
          <w:szCs w:val="22"/>
        </w:rPr>
      </w:pPr>
    </w:p>
    <w:p w:rsidR="006C1B40" w:rsidRDefault="006C1B40" w:rsidP="006C1B40">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Agricultural Education</w:t>
      </w:r>
    </w:p>
    <w:p w:rsidR="006C1B40" w:rsidRDefault="006C1B40" w:rsidP="006C1B40">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 Reading/English/Language Arts</w:t>
      </w:r>
    </w:p>
    <w:p w:rsidR="006C1B40" w:rsidRDefault="006C1B40" w:rsidP="006C1B40">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 Mathematics</w:t>
      </w:r>
    </w:p>
    <w:p w:rsidR="006C1B40" w:rsidRDefault="006C1B40" w:rsidP="006C1B40">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 Art</w:t>
      </w:r>
    </w:p>
    <w:p w:rsidR="006C1B40" w:rsidRDefault="006C1B40" w:rsidP="006C1B40">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 Health</w:t>
      </w:r>
    </w:p>
    <w:p w:rsidR="00485CFB" w:rsidRDefault="00485CFB" w:rsidP="00485CFB">
      <w:pPr>
        <w:pStyle w:val="NormalWeb"/>
        <w:rPr>
          <w:rFonts w:asciiTheme="minorHAnsi" w:hAnsiTheme="minorHAnsi" w:cstheme="minorHAnsi"/>
          <w:sz w:val="22"/>
          <w:szCs w:val="22"/>
        </w:rPr>
      </w:pPr>
    </w:p>
    <w:p w:rsidR="00485CFB" w:rsidRDefault="00485CFB"/>
    <w:sectPr w:rsidR="00485CFB" w:rsidSect="00485CF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020"/>
    <w:multiLevelType w:val="hybridMultilevel"/>
    <w:tmpl w:val="69660E4E"/>
    <w:lvl w:ilvl="0" w:tplc="0B46F9A8">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65344"/>
    <w:multiLevelType w:val="hybridMultilevel"/>
    <w:tmpl w:val="F04AFFA2"/>
    <w:lvl w:ilvl="0" w:tplc="9DDA636E">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F6341"/>
    <w:multiLevelType w:val="hybridMultilevel"/>
    <w:tmpl w:val="CC9CFF04"/>
    <w:lvl w:ilvl="0" w:tplc="7C88C922">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5CFB"/>
    <w:rsid w:val="000451E0"/>
    <w:rsid w:val="00063BF4"/>
    <w:rsid w:val="001E4A28"/>
    <w:rsid w:val="00485CFB"/>
    <w:rsid w:val="00486E36"/>
    <w:rsid w:val="006C1B40"/>
    <w:rsid w:val="00710597"/>
    <w:rsid w:val="0083211E"/>
    <w:rsid w:val="00A27851"/>
    <w:rsid w:val="00A76320"/>
    <w:rsid w:val="00AE22D2"/>
    <w:rsid w:val="00BA5E8B"/>
    <w:rsid w:val="00C3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CF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A28"/>
    <w:rPr>
      <w:rFonts w:ascii="Tahoma" w:hAnsi="Tahoma" w:cs="Tahoma"/>
      <w:sz w:val="16"/>
      <w:szCs w:val="16"/>
    </w:rPr>
  </w:style>
  <w:style w:type="character" w:customStyle="1" w:styleId="BalloonTextChar">
    <w:name w:val="Balloon Text Char"/>
    <w:basedOn w:val="DefaultParagraphFont"/>
    <w:link w:val="BalloonText"/>
    <w:uiPriority w:val="99"/>
    <w:semiHidden/>
    <w:rsid w:val="001E4A28"/>
    <w:rPr>
      <w:rFonts w:ascii="Tahoma" w:hAnsi="Tahoma" w:cs="Tahoma"/>
      <w:sz w:val="16"/>
      <w:szCs w:val="16"/>
    </w:rPr>
  </w:style>
  <w:style w:type="table" w:styleId="TableGrid">
    <w:name w:val="Table Grid"/>
    <w:basedOn w:val="TableNormal"/>
    <w:uiPriority w:val="59"/>
    <w:rsid w:val="00C3616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4891526">
      <w:bodyDiv w:val="1"/>
      <w:marLeft w:val="0"/>
      <w:marRight w:val="0"/>
      <w:marTop w:val="0"/>
      <w:marBottom w:val="0"/>
      <w:divBdr>
        <w:top w:val="none" w:sz="0" w:space="0" w:color="auto"/>
        <w:left w:val="none" w:sz="0" w:space="0" w:color="auto"/>
        <w:bottom w:val="none" w:sz="0" w:space="0" w:color="auto"/>
        <w:right w:val="none" w:sz="0" w:space="0" w:color="auto"/>
      </w:divBdr>
    </w:div>
    <w:div w:id="17731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bjordan</dc:creator>
  <cp:lastModifiedBy>bjordan</cp:lastModifiedBy>
  <cp:revision>2</cp:revision>
  <cp:lastPrinted>2011-07-26T12:49:00Z</cp:lastPrinted>
  <dcterms:created xsi:type="dcterms:W3CDTF">2011-08-12T13:13:00Z</dcterms:created>
  <dcterms:modified xsi:type="dcterms:W3CDTF">2011-08-12T13:13:00Z</dcterms:modified>
</cp:coreProperties>
</file>